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Лицевой счет №__________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ab/>
        <w:t xml:space="preserve">     </w:t>
      </w:r>
      <w:r>
        <w:rPr>
          <w:rFonts w:cs="Times New Roman" w:ascii="Times New Roman" w:hAnsi="Times New Roman"/>
          <w:sz w:val="24"/>
          <w:szCs w:val="24"/>
        </w:rPr>
        <w:t>Генеральному директору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ООО «РостТех»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>С.Е. Шепелё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ву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от 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проживающего (ей) по адресу: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Телефон:</w:t>
      </w:r>
    </w:p>
    <w:p>
      <w:pPr>
        <w:pStyle w:val="Normal"/>
        <w:spacing w:lineRule="auto" w:line="12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Адрес электронной почты: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</w:t>
      </w:r>
    </w:p>
    <w:p>
      <w:pPr>
        <w:pStyle w:val="Normal"/>
        <w:spacing w:lineRule="auto" w:line="12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___________________________</w:t>
      </w:r>
    </w:p>
    <w:p>
      <w:pPr>
        <w:pStyle w:val="Normal"/>
        <w:spacing w:lineRule="auto" w:lin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Прошу снять начисленные на дату моего обращения пени, за несвоевременную оплату по коммунальной услуге «Обращение с ТКО» по жилому помещению, расположенному по адресу: г.Красноярск,______________________________________________________, в связи с полной оплатой задолженности перед ООО «РостТех».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                       _____________________/___________________/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(дата)                                                                 (подпись)                                                     (ФИО)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Лицевой счет №__________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ab/>
        <w:t xml:space="preserve">     </w:t>
      </w:r>
    </w:p>
    <w:sectPr>
      <w:type w:val="nextPage"/>
      <w:pgSz w:w="11906" w:h="16838"/>
      <w:pgMar w:left="851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7c1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f22c5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f22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Neat_Office/6.2.8.2$Windows_x86 LibreOffice_project/</Application>
  <Pages>1</Pages>
  <Words>68</Words>
  <Characters>755</Characters>
  <CharactersWithSpaces>1693</CharactersWithSpaces>
  <Paragraphs>21</Paragraphs>
  <Company>ООО "Сибирская генерирующая компания"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2021-11-17T03:20:00Z</dcterms:created>
  <dc:creator>Резаева Наталья Викторовна</dc:creator>
  <dc:description/>
  <dc:language>ru-RU</dc:language>
  <cp:lastModifiedBy/>
  <cp:lastPrinted>2021-11-17T03:20:00Z</cp:lastPrinted>
  <dcterms:modified xsi:type="dcterms:W3CDTF">2021-12-09T13:10:25Z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ООО "Сибирская генерирующая компания"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